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0A24" w14:textId="2D2E25D5" w:rsidR="008B3959" w:rsidRDefault="008B3959" w:rsidP="008B3959">
      <w:pPr>
        <w:jc w:val="center"/>
        <w:rPr>
          <w:b/>
          <w:bCs/>
          <w:sz w:val="28"/>
          <w:szCs w:val="28"/>
        </w:rPr>
      </w:pPr>
      <w:r>
        <w:rPr>
          <w:noProof/>
        </w:rPr>
        <w:drawing>
          <wp:inline distT="0" distB="0" distL="0" distR="0" wp14:anchorId="2A79D1AE" wp14:editId="7D7ED09E">
            <wp:extent cx="2338070" cy="541020"/>
            <wp:effectExtent l="0" t="0" r="5080" b="0"/>
            <wp:docPr id="3"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523" b="29372"/>
                    <a:stretch/>
                  </pic:blipFill>
                  <pic:spPr bwMode="auto">
                    <a:xfrm>
                      <a:off x="0" y="0"/>
                      <a:ext cx="2346598" cy="542993"/>
                    </a:xfrm>
                    <a:prstGeom prst="rect">
                      <a:avLst/>
                    </a:prstGeom>
                    <a:noFill/>
                    <a:ln>
                      <a:noFill/>
                    </a:ln>
                    <a:extLst>
                      <a:ext uri="{53640926-AAD7-44D8-BBD7-CCE9431645EC}">
                        <a14:shadowObscured xmlns:a14="http://schemas.microsoft.com/office/drawing/2010/main"/>
                      </a:ext>
                    </a:extLst>
                  </pic:spPr>
                </pic:pic>
              </a:graphicData>
            </a:graphic>
          </wp:inline>
        </w:drawing>
      </w:r>
    </w:p>
    <w:p w14:paraId="3200CCFA" w14:textId="3EF330E2" w:rsidR="00C06499" w:rsidRPr="00FE3D97" w:rsidRDefault="00C06499" w:rsidP="00F64C14">
      <w:pPr>
        <w:pStyle w:val="Heading1"/>
      </w:pPr>
      <w:r w:rsidRPr="00FE3D97">
        <w:t>Opdracht Lijsttrekkerscommissie 2026</w:t>
      </w:r>
    </w:p>
    <w:p w14:paraId="61B4F131" w14:textId="250F3251" w:rsidR="00ED6CC4" w:rsidRDefault="00D3230D" w:rsidP="003B284C">
      <w:r>
        <w:t xml:space="preserve">De lijsttrekkerscommissie </w:t>
      </w:r>
      <w:r w:rsidR="00BA03F3">
        <w:t xml:space="preserve">heeft de taak om </w:t>
      </w:r>
      <w:r w:rsidR="003D2A84">
        <w:t xml:space="preserve">de kandidaten voor het lijsttrekkerschap te beoordelen op </w:t>
      </w:r>
      <w:r w:rsidR="001945AD">
        <w:t xml:space="preserve">integriteit en </w:t>
      </w:r>
      <w:r w:rsidR="003D2A84">
        <w:t xml:space="preserve">geschiktheid. </w:t>
      </w:r>
      <w:r w:rsidR="00ED6CC4">
        <w:t xml:space="preserve">Om een vliegende start te kunnen maken </w:t>
      </w:r>
      <w:r w:rsidR="003D2A84">
        <w:t xml:space="preserve">met de campagne </w:t>
      </w:r>
      <w:r w:rsidR="00ED6CC4">
        <w:t xml:space="preserve">is het belangrijk dat de lijsttrekker al </w:t>
      </w:r>
      <w:r w:rsidR="001945AD">
        <w:t>ruim voor de verkiezingsdatum</w:t>
      </w:r>
      <w:r w:rsidR="00ED6CC4">
        <w:t xml:space="preserve"> bekend is, zodat deze</w:t>
      </w:r>
      <w:r w:rsidR="00FB62B0">
        <w:t xml:space="preserve"> zich</w:t>
      </w:r>
      <w:r w:rsidR="002F53A5">
        <w:t xml:space="preserve"> alvast</w:t>
      </w:r>
      <w:r w:rsidR="00ED6CC4">
        <w:t xml:space="preserve"> kan profileren en eventuele </w:t>
      </w:r>
      <w:r w:rsidR="00FB62B0">
        <w:t xml:space="preserve">extra </w:t>
      </w:r>
      <w:r w:rsidR="00ED6CC4">
        <w:t xml:space="preserve">voorbereidingen (bijv. debattrainingen) kan </w:t>
      </w:r>
      <w:r w:rsidR="003D2A84">
        <w:t>treffen</w:t>
      </w:r>
      <w:r w:rsidR="00ED6CC4">
        <w:t xml:space="preserve">. </w:t>
      </w:r>
      <w:r w:rsidR="001945AD">
        <w:t xml:space="preserve">Hiertoe wordt </w:t>
      </w:r>
      <w:r w:rsidR="00BA03F3">
        <w:t xml:space="preserve">een </w:t>
      </w:r>
      <w:r w:rsidR="003D2A84">
        <w:t xml:space="preserve">aparte </w:t>
      </w:r>
      <w:r w:rsidR="00ED6CC4">
        <w:t>lijsttrekker</w:t>
      </w:r>
      <w:r w:rsidR="00BA03F3">
        <w:t xml:space="preserve">sverkiezing </w:t>
      </w:r>
      <w:r w:rsidR="001945AD">
        <w:t xml:space="preserve">georganiseerd tijdens </w:t>
      </w:r>
      <w:r w:rsidR="00ED6CC4">
        <w:t xml:space="preserve">een </w:t>
      </w:r>
      <w:r w:rsidR="001945AD">
        <w:t xml:space="preserve">gezamenlijke </w:t>
      </w:r>
      <w:r w:rsidR="00ED6CC4">
        <w:t>ALV in juni/juli van 2025</w:t>
      </w:r>
      <w:r w:rsidR="00BA03F3">
        <w:t xml:space="preserve">. Voor de positie van lijsttrekker wordt </w:t>
      </w:r>
      <w:r w:rsidR="003D2A84">
        <w:t xml:space="preserve">ook </w:t>
      </w:r>
      <w:r w:rsidR="00BA03F3">
        <w:t xml:space="preserve">een losse vacature </w:t>
      </w:r>
      <w:r w:rsidR="001945AD">
        <w:t>opgesteld</w:t>
      </w:r>
      <w:r w:rsidR="00BA03F3">
        <w:t>.</w:t>
      </w:r>
      <w:r w:rsidR="00ED6CC4">
        <w:t xml:space="preserve"> </w:t>
      </w:r>
    </w:p>
    <w:p w14:paraId="1126388F" w14:textId="77777777" w:rsidR="00ED6CC4" w:rsidRDefault="00ED6CC4" w:rsidP="003B284C"/>
    <w:p w14:paraId="409EEA69" w14:textId="11E4AE43" w:rsidR="00D3230D" w:rsidRDefault="00ED6CC4" w:rsidP="003B284C">
      <w:r>
        <w:t xml:space="preserve">In principe is de taak voor de lijsttrekkerscommissie hetzelfde als </w:t>
      </w:r>
      <w:r w:rsidR="003D2A84">
        <w:t xml:space="preserve">die van </w:t>
      </w:r>
      <w:r>
        <w:t>de kandidatencommissie</w:t>
      </w:r>
      <w:r w:rsidR="003D2A84">
        <w:t xml:space="preserve"> – de lijsttrekker wordt immers ook gewoon raadslid – m</w:t>
      </w:r>
      <w:r>
        <w:t>aar</w:t>
      </w:r>
      <w:r w:rsidR="003D2A84">
        <w:t xml:space="preserve"> </w:t>
      </w:r>
      <w:r>
        <w:t xml:space="preserve">met </w:t>
      </w:r>
      <w:r w:rsidR="003D2A84">
        <w:t>extra aandacht voor competenties zoals leiderschap</w:t>
      </w:r>
      <w:r w:rsidR="003D2A84" w:rsidRPr="006452F9">
        <w:t>, kunnen onderhandelen,</w:t>
      </w:r>
      <w:r w:rsidR="001945AD" w:rsidRPr="006452F9">
        <w:t xml:space="preserve"> </w:t>
      </w:r>
      <w:r w:rsidR="003D2A84" w:rsidRPr="006452F9">
        <w:t>kunnen omgaan met de media</w:t>
      </w:r>
      <w:r w:rsidR="001945AD" w:rsidRPr="006452F9">
        <w:t>, debat-vaardigheden</w:t>
      </w:r>
      <w:r w:rsidR="003D2A84" w:rsidRPr="006452F9">
        <w:t xml:space="preserve"> en kunnen verbinden.</w:t>
      </w:r>
      <w:r w:rsidRPr="006452F9">
        <w:t xml:space="preserve"> </w:t>
      </w:r>
      <w:r w:rsidR="005D3033" w:rsidRPr="006452F9">
        <w:t>De fractie zal hier ook bij worden betrokken.</w:t>
      </w:r>
    </w:p>
    <w:p w14:paraId="10ECFC40" w14:textId="77777777" w:rsidR="003D2A84" w:rsidRDefault="003D2A84" w:rsidP="003B284C"/>
    <w:p w14:paraId="4B2656A6" w14:textId="77777777" w:rsidR="00BA03F3" w:rsidRPr="008B3959" w:rsidRDefault="00BA03F3" w:rsidP="00F64C14">
      <w:pPr>
        <w:pStyle w:val="Heading2"/>
      </w:pPr>
      <w:r w:rsidRPr="008B3959">
        <w:t>Samenstelling commissie</w:t>
      </w:r>
    </w:p>
    <w:p w14:paraId="3F6CBE4E" w14:textId="0F1A4AC4" w:rsidR="001945AD" w:rsidRDefault="00BA03F3" w:rsidP="001945AD">
      <w:r>
        <w:t xml:space="preserve">De commissie wordt ingesteld op de gezamenlijke ALV van 26 februari 2025. De commissie bestaat uit 5-7 leden die zijn voorgedragen door de besturen van GroenLinks Enschede-Haaksbergen en PvdA Enschede, met een voorzitter op voordracht van beide besturen. In de samenstelling van de commissie hebben de partijen oog voor diversiteit op gebieden als leeftijd, gender, achtergrond en deskundigheid. </w:t>
      </w:r>
      <w:r w:rsidR="001945AD">
        <w:t>Idealiter bevat de commissie onder andere leden met de volgende profielen:</w:t>
      </w:r>
    </w:p>
    <w:p w14:paraId="49CD9CEA" w14:textId="27D688E0" w:rsidR="001945AD" w:rsidRDefault="001945AD" w:rsidP="001945AD">
      <w:pPr>
        <w:pStyle w:val="ListParagraph"/>
        <w:numPr>
          <w:ilvl w:val="0"/>
          <w:numId w:val="16"/>
        </w:numPr>
      </w:pPr>
      <w:r>
        <w:t xml:space="preserve">Een voorzitter met bekendheid met en ervaring binnen de partij(en) en de lokale politiek; </w:t>
      </w:r>
    </w:p>
    <w:p w14:paraId="70098A08" w14:textId="77777777" w:rsidR="001945AD" w:rsidRDefault="001945AD" w:rsidP="001945AD">
      <w:pPr>
        <w:pStyle w:val="ListParagraph"/>
        <w:numPr>
          <w:ilvl w:val="0"/>
          <w:numId w:val="16"/>
        </w:numPr>
      </w:pPr>
      <w:r>
        <w:t>Leden met ervaring in selectieprocessen;</w:t>
      </w:r>
    </w:p>
    <w:p w14:paraId="39014A9F" w14:textId="000E9DC5" w:rsidR="001945AD" w:rsidRDefault="001945AD" w:rsidP="001945AD">
      <w:pPr>
        <w:pStyle w:val="ListParagraph"/>
        <w:numPr>
          <w:ilvl w:val="0"/>
          <w:numId w:val="16"/>
        </w:numPr>
      </w:pPr>
      <w:r>
        <w:t>Leden met verschillende expertises, ervaringen en achtergronden.</w:t>
      </w:r>
    </w:p>
    <w:p w14:paraId="18D6F513" w14:textId="340F5C19" w:rsidR="00BA03F3" w:rsidRDefault="00BA03F3" w:rsidP="00BA03F3">
      <w:r>
        <w:t>Harde voorwaarden voor lidmaatschap van de kandidatencommissie zijn:</w:t>
      </w:r>
    </w:p>
    <w:p w14:paraId="09849A6B" w14:textId="7F89975D" w:rsidR="00BA03F3" w:rsidRDefault="00BA03F3" w:rsidP="00BA03F3">
      <w:pPr>
        <w:pStyle w:val="ListParagraph"/>
        <w:numPr>
          <w:ilvl w:val="0"/>
          <w:numId w:val="9"/>
        </w:numPr>
      </w:pPr>
      <w:r>
        <w:t>geen huidig raadslid of wethouder in Enschede</w:t>
      </w:r>
      <w:r w:rsidR="003D2A84">
        <w:t>;</w:t>
      </w:r>
    </w:p>
    <w:p w14:paraId="3F24BD68" w14:textId="6A84B110" w:rsidR="00BA03F3" w:rsidRDefault="003D2A84" w:rsidP="003D2A84">
      <w:pPr>
        <w:pStyle w:val="ListParagraph"/>
        <w:numPr>
          <w:ilvl w:val="0"/>
          <w:numId w:val="9"/>
        </w:numPr>
      </w:pPr>
      <w:r>
        <w:t xml:space="preserve">zelf geen kandidaat voor raadslid of wethouder in de aanstaande periode; </w:t>
      </w:r>
    </w:p>
    <w:p w14:paraId="7F832401" w14:textId="0F650B59" w:rsidR="00BA03F3" w:rsidRDefault="00BA03F3" w:rsidP="00BA03F3">
      <w:pPr>
        <w:pStyle w:val="ListParagraph"/>
        <w:numPr>
          <w:ilvl w:val="0"/>
          <w:numId w:val="9"/>
        </w:numPr>
      </w:pPr>
      <w:r>
        <w:t xml:space="preserve">geen recent lid van de functioneringscommissie van GroenLinks of </w:t>
      </w:r>
      <w:r w:rsidR="00142FC0" w:rsidRPr="00985BC5">
        <w:t>voortgangsgesprekken door het bestuur van PvdA.</w:t>
      </w:r>
      <w:r w:rsidR="001945AD">
        <w:t>.</w:t>
      </w:r>
      <w:r>
        <w:t xml:space="preserve"> </w:t>
      </w:r>
    </w:p>
    <w:p w14:paraId="3798A133" w14:textId="77777777" w:rsidR="00ED6CC4" w:rsidRDefault="00ED6CC4" w:rsidP="003B284C"/>
    <w:p w14:paraId="63081FBA" w14:textId="2A7F0C30" w:rsidR="003D2A84" w:rsidRPr="006452F9" w:rsidRDefault="001945AD" w:rsidP="006452F9">
      <w:r>
        <w:t>De</w:t>
      </w:r>
      <w:r w:rsidR="003D2A84">
        <w:t xml:space="preserve"> kandidatencommissie en de lijsttrekkerscommissie </w:t>
      </w:r>
      <w:r>
        <w:t xml:space="preserve">zijn formeel </w:t>
      </w:r>
      <w:r w:rsidR="003D2A84">
        <w:t xml:space="preserve">twee verschillende commissies, </w:t>
      </w:r>
      <w:r w:rsidR="003D2A84" w:rsidRPr="006452F9">
        <w:t xml:space="preserve">maar gezien de </w:t>
      </w:r>
      <w:r w:rsidRPr="006452F9">
        <w:t xml:space="preserve">vergelijkbare </w:t>
      </w:r>
      <w:r w:rsidR="003D2A84" w:rsidRPr="006452F9">
        <w:t xml:space="preserve">opdracht is de insteek om </w:t>
      </w:r>
      <w:r w:rsidRPr="006452F9">
        <w:t xml:space="preserve">zo </w:t>
      </w:r>
      <w:r w:rsidR="003D2A84" w:rsidRPr="006452F9">
        <w:t xml:space="preserve">veel </w:t>
      </w:r>
      <w:r w:rsidRPr="006452F9">
        <w:t xml:space="preserve">mogelijk </w:t>
      </w:r>
      <w:r w:rsidR="003D2A84" w:rsidRPr="006452F9">
        <w:t xml:space="preserve">overlap qua leden te hebben. </w:t>
      </w:r>
    </w:p>
    <w:p w14:paraId="7D16A407" w14:textId="23E55DD8" w:rsidR="00ED6CC4" w:rsidRDefault="005D3033" w:rsidP="006452F9">
      <w:r w:rsidRPr="006452F9">
        <w:t>In zowel de lijsttrekkerscommissie als de kandidaatsstellingscommissie kunnen dezelfde commissieleden deelnemen.</w:t>
      </w:r>
    </w:p>
    <w:p w14:paraId="0E0B0CDD" w14:textId="77777777" w:rsidR="006452F9" w:rsidRDefault="006452F9" w:rsidP="006452F9"/>
    <w:p w14:paraId="15501BCB" w14:textId="3920D1E4" w:rsidR="00241FBB" w:rsidRDefault="00241FBB" w:rsidP="006452F9">
      <w:r>
        <w:t xml:space="preserve">De voorzitter krijgt een (strikt vertrouwelijke) overdracht over </w:t>
      </w:r>
      <w:r w:rsidR="006B79CA" w:rsidRPr="006452F9">
        <w:t>de voortgangsgesprekken van het bestuur van de PvdA</w:t>
      </w:r>
      <w:r w:rsidRPr="006452F9">
        <w:t>.</w:t>
      </w:r>
      <w:r w:rsidR="0080023F">
        <w:t xml:space="preserve"> Het staat GroenLinks-kandidaten uit de huidige fractie vrij om zelf verslagen van de functioneringscommissie ter ondersteuning van hun kandidatuur aan te bieden. </w:t>
      </w:r>
      <w:r w:rsidRPr="006452F9">
        <w:t xml:space="preserve"> Na</w:t>
      </w:r>
      <w:r>
        <w:t xml:space="preserve"> afloop van het werk van de commissie wordt deze informatie gewist/vernietigd. </w:t>
      </w:r>
    </w:p>
    <w:p w14:paraId="40FEB8D4" w14:textId="77777777" w:rsidR="00241FBB" w:rsidRDefault="00241FBB" w:rsidP="003B284C"/>
    <w:p w14:paraId="2F624569" w14:textId="3D3B2515" w:rsidR="003D2A84" w:rsidRPr="003D2A84" w:rsidRDefault="00F64C14" w:rsidP="00F64C14">
      <w:pPr>
        <w:pStyle w:val="Heading2"/>
      </w:pPr>
      <w:r>
        <w:t>Taken commissie</w:t>
      </w:r>
    </w:p>
    <w:p w14:paraId="13C88E8F" w14:textId="28A257A2" w:rsidR="00043F98" w:rsidRPr="002F53A5" w:rsidRDefault="00596AB9" w:rsidP="001945AD">
      <w:r w:rsidRPr="002F53A5">
        <w:t>De commissie n</w:t>
      </w:r>
      <w:r w:rsidR="003B284C" w:rsidRPr="002F53A5">
        <w:t xml:space="preserve">odigt de kandidaten </w:t>
      </w:r>
      <w:r w:rsidR="00043F98" w:rsidRPr="002F53A5">
        <w:t xml:space="preserve">snel na het sluiten van de aanmeldperiode </w:t>
      </w:r>
      <w:r w:rsidR="001945AD" w:rsidRPr="002F53A5">
        <w:t xml:space="preserve">(15 mei) </w:t>
      </w:r>
      <w:r w:rsidR="003B284C" w:rsidRPr="002F53A5">
        <w:t xml:space="preserve">uit op gesprek. </w:t>
      </w:r>
      <w:r w:rsidR="00043F98" w:rsidRPr="002F53A5">
        <w:t>Alle k</w:t>
      </w:r>
      <w:r w:rsidR="003B284C" w:rsidRPr="002F53A5">
        <w:t xml:space="preserve">andidaten die </w:t>
      </w:r>
      <w:r w:rsidRPr="002F53A5">
        <w:t>door de integriteitstoets heen komen</w:t>
      </w:r>
      <w:r w:rsidR="003B284C" w:rsidRPr="002F53A5">
        <w:t xml:space="preserve">, </w:t>
      </w:r>
      <w:r w:rsidRPr="002F53A5">
        <w:t xml:space="preserve">mogen meedoen aan </w:t>
      </w:r>
      <w:r w:rsidR="003B284C" w:rsidRPr="002F53A5">
        <w:t>de lijsttrekkersverkiezing.</w:t>
      </w:r>
      <w:r w:rsidR="00043F98" w:rsidRPr="002F53A5">
        <w:t xml:space="preserve"> </w:t>
      </w:r>
      <w:r w:rsidRPr="002F53A5">
        <w:t>De commissie stelt over alle kandidaten een advies op</w:t>
      </w:r>
      <w:r w:rsidR="002F53A5">
        <w:t xml:space="preserve"> en komt met een enkelvoudige voordracht</w:t>
      </w:r>
      <w:r w:rsidRPr="002F53A5">
        <w:t xml:space="preserve">. Daartoe bevraagt zij de kandidaten op hun kennis en vaardigheden, trekt zo nodig opgegeven referenties na en wint informatie in over de kandidaten. De commissie stelt elke </w:t>
      </w:r>
      <w:r w:rsidRPr="002F53A5">
        <w:lastRenderedPageBreak/>
        <w:t>kandidaat vertrouwelijk op de hoogte van het advies</w:t>
      </w:r>
      <w:r w:rsidR="009E35B1" w:rsidRPr="002F53A5">
        <w:t xml:space="preserve">, waarna kandidaten nog de mogelijkheid </w:t>
      </w:r>
      <w:r w:rsidR="002F53A5">
        <w:t>hebben</w:t>
      </w:r>
      <w:r w:rsidRPr="002F53A5">
        <w:t xml:space="preserve"> zich terug te trekken</w:t>
      </w:r>
      <w:r w:rsidR="001945AD" w:rsidRPr="002F53A5">
        <w:t>.</w:t>
      </w:r>
      <w:r w:rsidR="001945AD" w:rsidRPr="002F53A5">
        <w:rPr>
          <w:b/>
          <w:bCs/>
        </w:rPr>
        <w:t xml:space="preserve"> </w:t>
      </w:r>
    </w:p>
    <w:p w14:paraId="2C4B8B4D" w14:textId="77777777" w:rsidR="009E35B1" w:rsidRPr="002F53A5" w:rsidRDefault="009E35B1" w:rsidP="001945AD">
      <w:pPr>
        <w:rPr>
          <w:b/>
          <w:bCs/>
        </w:rPr>
      </w:pPr>
    </w:p>
    <w:p w14:paraId="0D65E0F9" w14:textId="12607015" w:rsidR="00BA03F3" w:rsidRPr="002F53A5" w:rsidRDefault="00043F98" w:rsidP="00043F98">
      <w:pPr>
        <w:pStyle w:val="NoSpacing"/>
        <w:rPr>
          <w:rFonts w:cstheme="minorHAnsi"/>
          <w:b/>
          <w:bCs/>
        </w:rPr>
      </w:pPr>
      <w:r w:rsidRPr="002F53A5">
        <w:rPr>
          <w:rStyle w:val="fontstyle01"/>
          <w:rFonts w:asciiTheme="minorHAnsi" w:hAnsiTheme="minorHAnsi" w:cstheme="minorHAnsi"/>
          <w:color w:val="auto"/>
          <w:sz w:val="22"/>
          <w:szCs w:val="22"/>
        </w:rPr>
        <w:t xml:space="preserve">De lijsttrekkersverkiezing vindt plaats tijdens een gezamenlijke ALV in juni of juli. Voorafgaand aan de verkiezing gaan de kandidaten een debat aan onder leiding van een neutrale moderator. De stemming </w:t>
      </w:r>
      <w:r w:rsidR="009E35B1" w:rsidRPr="002F53A5">
        <w:rPr>
          <w:rStyle w:val="fontstyle01"/>
          <w:rFonts w:asciiTheme="minorHAnsi" w:hAnsiTheme="minorHAnsi" w:cstheme="minorHAnsi"/>
          <w:color w:val="auto"/>
          <w:sz w:val="22"/>
          <w:szCs w:val="22"/>
        </w:rPr>
        <w:t>gebeurt</w:t>
      </w:r>
      <w:r w:rsidRPr="002F53A5">
        <w:rPr>
          <w:rStyle w:val="fontstyle01"/>
          <w:rFonts w:asciiTheme="minorHAnsi" w:hAnsiTheme="minorHAnsi" w:cstheme="minorHAnsi"/>
          <w:color w:val="auto"/>
          <w:sz w:val="22"/>
          <w:szCs w:val="22"/>
        </w:rPr>
        <w:t xml:space="preserve"> schriftelijk. De stemmen worden dezelfde</w:t>
      </w:r>
      <w:r w:rsidR="002F53A5">
        <w:rPr>
          <w:rFonts w:cstheme="minorHAnsi"/>
        </w:rPr>
        <w:t xml:space="preserve"> </w:t>
      </w:r>
      <w:r w:rsidR="002F53A5">
        <w:rPr>
          <w:rStyle w:val="fontstyle01"/>
          <w:rFonts w:asciiTheme="minorHAnsi" w:hAnsiTheme="minorHAnsi" w:cstheme="minorHAnsi"/>
          <w:color w:val="auto"/>
          <w:sz w:val="22"/>
          <w:szCs w:val="22"/>
        </w:rPr>
        <w:t xml:space="preserve">middag of </w:t>
      </w:r>
      <w:r w:rsidRPr="002F53A5">
        <w:rPr>
          <w:rStyle w:val="fontstyle01"/>
          <w:rFonts w:asciiTheme="minorHAnsi" w:hAnsiTheme="minorHAnsi" w:cstheme="minorHAnsi"/>
          <w:color w:val="auto"/>
          <w:sz w:val="22"/>
          <w:szCs w:val="22"/>
        </w:rPr>
        <w:t xml:space="preserve">avond </w:t>
      </w:r>
      <w:r w:rsidR="002F53A5">
        <w:rPr>
          <w:rStyle w:val="fontstyle01"/>
          <w:rFonts w:asciiTheme="minorHAnsi" w:hAnsiTheme="minorHAnsi" w:cstheme="minorHAnsi"/>
          <w:color w:val="auto"/>
          <w:sz w:val="22"/>
          <w:szCs w:val="22"/>
        </w:rPr>
        <w:t xml:space="preserve">geteld </w:t>
      </w:r>
      <w:r w:rsidRPr="002F53A5">
        <w:rPr>
          <w:rStyle w:val="fontstyle01"/>
          <w:rFonts w:asciiTheme="minorHAnsi" w:hAnsiTheme="minorHAnsi" w:cstheme="minorHAnsi"/>
          <w:color w:val="auto"/>
          <w:sz w:val="22"/>
          <w:szCs w:val="22"/>
        </w:rPr>
        <w:t>door een uit de ALV samengestelde commissie en het resultaat</w:t>
      </w:r>
      <w:r w:rsidR="002F53A5" w:rsidRPr="002F53A5">
        <w:rPr>
          <w:rFonts w:cstheme="minorHAnsi"/>
        </w:rPr>
        <w:t xml:space="preserve"> </w:t>
      </w:r>
      <w:r w:rsidR="002F53A5">
        <w:rPr>
          <w:rStyle w:val="fontstyle01"/>
          <w:rFonts w:asciiTheme="minorHAnsi" w:hAnsiTheme="minorHAnsi" w:cstheme="minorHAnsi"/>
          <w:color w:val="auto"/>
          <w:sz w:val="22"/>
          <w:szCs w:val="22"/>
        </w:rPr>
        <w:t xml:space="preserve">wordt </w:t>
      </w:r>
      <w:r w:rsidRPr="002F53A5">
        <w:rPr>
          <w:rStyle w:val="fontstyle01"/>
          <w:rFonts w:asciiTheme="minorHAnsi" w:hAnsiTheme="minorHAnsi" w:cstheme="minorHAnsi"/>
          <w:color w:val="auto"/>
          <w:sz w:val="22"/>
          <w:szCs w:val="22"/>
        </w:rPr>
        <w:t>bekendgemaakt door de voorzitter van de vergadering.</w:t>
      </w:r>
    </w:p>
    <w:p w14:paraId="47A27DD9" w14:textId="6CA17BDE" w:rsidR="006526A4" w:rsidRDefault="006526A4" w:rsidP="00BA03F3">
      <w:pPr>
        <w:pStyle w:val="NoSpacing"/>
        <w:rPr>
          <w:b/>
          <w:bCs/>
          <w:i/>
          <w:iCs/>
        </w:rPr>
      </w:pPr>
    </w:p>
    <w:p w14:paraId="0A19DF19" w14:textId="77777777" w:rsidR="009E35B1" w:rsidRDefault="009E35B1" w:rsidP="00BA03F3">
      <w:pPr>
        <w:pStyle w:val="NoSpacing"/>
        <w:rPr>
          <w:b/>
          <w:bCs/>
          <w:i/>
          <w:iCs/>
        </w:rPr>
      </w:pPr>
    </w:p>
    <w:p w14:paraId="54654B6C" w14:textId="6FE240A0" w:rsidR="00BA03F3" w:rsidRPr="00F64C14" w:rsidRDefault="00F64C14" w:rsidP="00F64C14">
      <w:pPr>
        <w:pStyle w:val="Heading2"/>
        <w:rPr>
          <w:bCs/>
          <w:iCs/>
        </w:rPr>
      </w:pPr>
      <w:r w:rsidRPr="00F64C14">
        <w:rPr>
          <w:bCs/>
          <w:iCs/>
        </w:rPr>
        <w:t>Planning</w:t>
      </w:r>
    </w:p>
    <w:p w14:paraId="4D0B5E67" w14:textId="7D15BE88" w:rsidR="00BA03F3" w:rsidRDefault="00BA03F3" w:rsidP="00BA03F3">
      <w:pPr>
        <w:pStyle w:val="ListParagraph"/>
        <w:numPr>
          <w:ilvl w:val="0"/>
          <w:numId w:val="14"/>
        </w:numPr>
        <w:spacing w:after="160"/>
      </w:pPr>
      <w:r w:rsidRPr="00F67D0E">
        <w:rPr>
          <w:b/>
          <w:bCs/>
        </w:rPr>
        <w:t>Maart - april</w:t>
      </w:r>
      <w:r>
        <w:t xml:space="preserve">: </w:t>
      </w:r>
      <w:r w:rsidR="009E35B1">
        <w:t xml:space="preserve">Kennismaking met elkaar. Twee trainingsdagen </w:t>
      </w:r>
      <w:r>
        <w:t xml:space="preserve">voor commissieleden door landelijke bureaus PvdA en GroenLinks. De commissie stelt in overleg met de besturen een werkplan op en de details van de kandidaatstellingsprocedure wordt bekend gemaakt - bijv. hoe en waar te solliciteren, wat dient </w:t>
      </w:r>
      <w:r w:rsidR="009E35B1">
        <w:t xml:space="preserve">meegestuurd </w:t>
      </w:r>
      <w:r>
        <w:t>te worden, etc.</w:t>
      </w:r>
    </w:p>
    <w:p w14:paraId="48316C09" w14:textId="4616546A" w:rsidR="00BA03F3" w:rsidRDefault="00BA03F3" w:rsidP="00BA03F3">
      <w:pPr>
        <w:pStyle w:val="ListParagraph"/>
        <w:numPr>
          <w:ilvl w:val="0"/>
          <w:numId w:val="14"/>
        </w:numPr>
        <w:spacing w:after="160"/>
      </w:pPr>
      <w:r w:rsidRPr="00F67D0E">
        <w:rPr>
          <w:b/>
          <w:bCs/>
        </w:rPr>
        <w:t>1 April - 15 mei</w:t>
      </w:r>
      <w:r>
        <w:t>: aanmeldperiode voor kandidaten</w:t>
      </w:r>
    </w:p>
    <w:p w14:paraId="2B0A6E36" w14:textId="759EAC20" w:rsidR="00BA03F3" w:rsidRDefault="00BA03F3" w:rsidP="00BA03F3">
      <w:pPr>
        <w:pStyle w:val="ListParagraph"/>
        <w:numPr>
          <w:ilvl w:val="0"/>
          <w:numId w:val="14"/>
        </w:numPr>
        <w:spacing w:after="160"/>
      </w:pPr>
      <w:r w:rsidRPr="00F67D0E">
        <w:rPr>
          <w:b/>
          <w:bCs/>
        </w:rPr>
        <w:t xml:space="preserve">16 mei </w:t>
      </w:r>
      <w:r w:rsidR="00F67D0E">
        <w:rPr>
          <w:b/>
          <w:bCs/>
        </w:rPr>
        <w:t>-</w:t>
      </w:r>
      <w:r w:rsidRPr="00F67D0E">
        <w:rPr>
          <w:b/>
          <w:bCs/>
        </w:rPr>
        <w:t xml:space="preserve"> 31 mei</w:t>
      </w:r>
      <w:r>
        <w:t xml:space="preserve">: </w:t>
      </w:r>
      <w:r w:rsidR="003D2A84">
        <w:t>k</w:t>
      </w:r>
      <w:r w:rsidRPr="003D2A84">
        <w:t>andidaten tekenen gedragscode en integriteitstoets, plus de interne bereidheidsverklaring (PvdA) of de interne instemmingsverklaring (GroenLinks). Eerste en eventuele tweede gesprekken met de kandidaten worden gevoerd</w:t>
      </w:r>
      <w:r w:rsidR="003D2A84">
        <w:t>.</w:t>
      </w:r>
      <w:r w:rsidRPr="003D2A84">
        <w:t xml:space="preserve"> </w:t>
      </w:r>
      <w:r w:rsidR="00AC5E9F">
        <w:t xml:space="preserve">Check op </w:t>
      </w:r>
      <w:r w:rsidR="00860A20">
        <w:t xml:space="preserve">VOG, </w:t>
      </w:r>
      <w:r w:rsidR="00AC5E9F">
        <w:t>contributie- en (indien van toepassing) afdracht betalingen via partijbureau.</w:t>
      </w:r>
    </w:p>
    <w:p w14:paraId="026C00B9" w14:textId="24ECF397" w:rsidR="009E35B1" w:rsidRDefault="009E35B1" w:rsidP="00BA03F3">
      <w:pPr>
        <w:pStyle w:val="ListParagraph"/>
        <w:numPr>
          <w:ilvl w:val="0"/>
          <w:numId w:val="14"/>
        </w:numPr>
        <w:spacing w:after="160"/>
      </w:pPr>
      <w:r w:rsidRPr="00F67D0E">
        <w:rPr>
          <w:b/>
          <w:bCs/>
        </w:rPr>
        <w:t>1 juni</w:t>
      </w:r>
      <w:r>
        <w:t>: kandidaten worden vertrouwelijk geïnformeerd over het opgestelde advies en krijgen</w:t>
      </w:r>
      <w:r w:rsidR="00AC5E9F">
        <w:t xml:space="preserve"> een week</w:t>
      </w:r>
      <w:r>
        <w:t xml:space="preserve"> bedenktijd of ze </w:t>
      </w:r>
      <w:r w:rsidR="00AC5E9F">
        <w:t xml:space="preserve">hun </w:t>
      </w:r>
      <w:r>
        <w:t>kandidatuur willen doorzetten.</w:t>
      </w:r>
      <w:r w:rsidR="00AC5E9F">
        <w:t xml:space="preserve"> Zo ja dan worden de besturen geïnformeerd over de kandidaten en de adviezen.   </w:t>
      </w:r>
    </w:p>
    <w:p w14:paraId="196D0F05" w14:textId="49B48F88" w:rsidR="003D2A84" w:rsidRDefault="00F67D0E" w:rsidP="003B3D28">
      <w:pPr>
        <w:pStyle w:val="ListParagraph"/>
        <w:numPr>
          <w:ilvl w:val="0"/>
          <w:numId w:val="14"/>
        </w:numPr>
        <w:spacing w:after="160"/>
      </w:pPr>
      <w:r>
        <w:rPr>
          <w:b/>
          <w:bCs/>
        </w:rPr>
        <w:t xml:space="preserve">Circa </w:t>
      </w:r>
      <w:r w:rsidR="009E35B1" w:rsidRPr="00F67D0E">
        <w:rPr>
          <w:b/>
          <w:bCs/>
        </w:rPr>
        <w:t>8</w:t>
      </w:r>
      <w:r w:rsidR="003D2A84" w:rsidRPr="00F67D0E">
        <w:rPr>
          <w:b/>
          <w:bCs/>
        </w:rPr>
        <w:t xml:space="preserve"> juni</w:t>
      </w:r>
      <w:r w:rsidR="003D2A84">
        <w:t xml:space="preserve">: Uitnodiging voor de verkiezings-ALV worden verstuurd </w:t>
      </w:r>
      <w:r w:rsidR="009E35B1">
        <w:t xml:space="preserve">en </w:t>
      </w:r>
      <w:r w:rsidR="003D2A84">
        <w:t>de namen van de kandidaat-lijsttrekker</w:t>
      </w:r>
      <w:r w:rsidR="009E35B1">
        <w:t>s worden bekend gemaakt</w:t>
      </w:r>
      <w:r w:rsidR="003D2A84">
        <w:t>.</w:t>
      </w:r>
    </w:p>
    <w:p w14:paraId="6CA3615F" w14:textId="7CFAFD3C" w:rsidR="003B3D28" w:rsidRDefault="00F67D0E" w:rsidP="003B3D28">
      <w:pPr>
        <w:pStyle w:val="ListParagraph"/>
        <w:numPr>
          <w:ilvl w:val="0"/>
          <w:numId w:val="14"/>
        </w:numPr>
        <w:spacing w:after="160"/>
      </w:pPr>
      <w:r>
        <w:rPr>
          <w:b/>
          <w:bCs/>
        </w:rPr>
        <w:t xml:space="preserve">Circa </w:t>
      </w:r>
      <w:r w:rsidR="009E35B1" w:rsidRPr="00F67D0E">
        <w:rPr>
          <w:b/>
          <w:bCs/>
        </w:rPr>
        <w:t>22</w:t>
      </w:r>
      <w:r w:rsidR="003D2A84" w:rsidRPr="00F67D0E">
        <w:rPr>
          <w:b/>
          <w:bCs/>
        </w:rPr>
        <w:t xml:space="preserve"> juni</w:t>
      </w:r>
      <w:r w:rsidR="003D2A84">
        <w:t>:</w:t>
      </w:r>
      <w:r w:rsidR="00AC5E9F">
        <w:t xml:space="preserve"> de</w:t>
      </w:r>
      <w:r w:rsidR="003D2A84">
        <w:t xml:space="preserve"> </w:t>
      </w:r>
      <w:r w:rsidR="009E35B1">
        <w:t xml:space="preserve">gezamenlijke </w:t>
      </w:r>
      <w:r w:rsidR="003D2A84">
        <w:t>ALV</w:t>
      </w:r>
      <w:r w:rsidR="009E35B1">
        <w:t xml:space="preserve">. Voorzitter van de commissie geeft toelichting op de adviezen. </w:t>
      </w:r>
    </w:p>
    <w:sectPr w:rsidR="003B3D28" w:rsidSect="00241FBB">
      <w:headerReference w:type="default" r:id="rId9"/>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DCD0" w14:textId="77777777" w:rsidR="004641D2" w:rsidRDefault="004641D2" w:rsidP="00E75C08">
      <w:pPr>
        <w:spacing w:line="240" w:lineRule="auto"/>
      </w:pPr>
      <w:r>
        <w:separator/>
      </w:r>
    </w:p>
  </w:endnote>
  <w:endnote w:type="continuationSeparator" w:id="0">
    <w:p w14:paraId="24AA6879" w14:textId="77777777" w:rsidR="004641D2" w:rsidRDefault="004641D2" w:rsidP="00E75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LTStd-Roman">
    <w:altName w:val="Arial"/>
    <w:panose1 w:val="00000000000000000000"/>
    <w:charset w:val="00"/>
    <w:family w:val="roman"/>
    <w:notTrueType/>
    <w:pitch w:val="default"/>
  </w:font>
  <w:font w:name="HelveticaNowDisplay-Medium">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853728"/>
      <w:docPartObj>
        <w:docPartGallery w:val="Page Numbers (Bottom of Page)"/>
        <w:docPartUnique/>
      </w:docPartObj>
    </w:sdtPr>
    <w:sdtContent>
      <w:p w14:paraId="2AAD3CFE" w14:textId="41FA76FB" w:rsidR="00E75C08" w:rsidRDefault="00E75C08">
        <w:pPr>
          <w:pStyle w:val="Footer"/>
        </w:pPr>
        <w:r>
          <w:rPr>
            <w:noProof/>
          </w:rPr>
          <mc:AlternateContent>
            <mc:Choice Requires="wps">
              <w:drawing>
                <wp:anchor distT="0" distB="0" distL="114300" distR="114300" simplePos="0" relativeHeight="251659264" behindDoc="0" locked="0" layoutInCell="1" allowOverlap="1" wp14:anchorId="77243C72" wp14:editId="17327F10">
                  <wp:simplePos x="0" y="0"/>
                  <wp:positionH relativeFrom="rightMargin">
                    <wp:align>center</wp:align>
                  </wp:positionH>
                  <wp:positionV relativeFrom="bottomMargin">
                    <wp:align>center</wp:align>
                  </wp:positionV>
                  <wp:extent cx="565785" cy="191770"/>
                  <wp:effectExtent l="0" t="0" r="0" b="0"/>
                  <wp:wrapNone/>
                  <wp:docPr id="1982551632"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2FD900" w14:textId="77777777" w:rsidR="00E75C08" w:rsidRPr="00D64E49" w:rsidRDefault="00E75C08">
                              <w:pPr>
                                <w:pBdr>
                                  <w:top w:val="single" w:sz="4" w:space="1" w:color="7F7F7F" w:themeColor="background1" w:themeShade="7F"/>
                                </w:pBdr>
                                <w:jc w:val="center"/>
                              </w:pPr>
                              <w:r w:rsidRPr="00D64E49">
                                <w:fldChar w:fldCharType="begin"/>
                              </w:r>
                              <w:r w:rsidRPr="00D64E49">
                                <w:instrText>PAGE   \* MERGEFORMAT</w:instrText>
                              </w:r>
                              <w:r w:rsidRPr="00D64E49">
                                <w:fldChar w:fldCharType="separate"/>
                              </w:r>
                              <w:r w:rsidRPr="00D64E49">
                                <w:t>2</w:t>
                              </w:r>
                              <w:r w:rsidRPr="00D64E49">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243C72"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42FD900" w14:textId="77777777" w:rsidR="00E75C08" w:rsidRPr="00D64E49" w:rsidRDefault="00E75C08">
                        <w:pPr>
                          <w:pBdr>
                            <w:top w:val="single" w:sz="4" w:space="1" w:color="7F7F7F" w:themeColor="background1" w:themeShade="7F"/>
                          </w:pBdr>
                          <w:jc w:val="center"/>
                        </w:pPr>
                        <w:r w:rsidRPr="00D64E49">
                          <w:fldChar w:fldCharType="begin"/>
                        </w:r>
                        <w:r w:rsidRPr="00D64E49">
                          <w:instrText>PAGE   \* MERGEFORMAT</w:instrText>
                        </w:r>
                        <w:r w:rsidRPr="00D64E49">
                          <w:fldChar w:fldCharType="separate"/>
                        </w:r>
                        <w:r w:rsidRPr="00D64E49">
                          <w:t>2</w:t>
                        </w:r>
                        <w:r w:rsidRPr="00D64E49">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3F61" w14:textId="77777777" w:rsidR="004641D2" w:rsidRDefault="004641D2" w:rsidP="00E75C08">
      <w:pPr>
        <w:spacing w:line="240" w:lineRule="auto"/>
      </w:pPr>
      <w:r>
        <w:separator/>
      </w:r>
    </w:p>
  </w:footnote>
  <w:footnote w:type="continuationSeparator" w:id="0">
    <w:p w14:paraId="45556758" w14:textId="77777777" w:rsidR="004641D2" w:rsidRDefault="004641D2" w:rsidP="00E75C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EEEC" w14:textId="64105B00" w:rsidR="00E75C08" w:rsidRDefault="00E75C08">
    <w:pPr>
      <w:pStyle w:val="Header"/>
    </w:pPr>
    <w:r>
      <w:t xml:space="preserve">Versie </w:t>
    </w:r>
    <w:r w:rsidR="00860A20">
      <w:t>4</w:t>
    </w:r>
    <w:r>
      <w:t xml:space="preserve"> d.d. </w:t>
    </w:r>
    <w:r w:rsidR="00860A20">
      <w:t>22</w:t>
    </w:r>
    <w:r>
      <w:t>-1-2025</w:t>
    </w:r>
  </w:p>
  <w:p w14:paraId="7E22995F" w14:textId="77777777" w:rsidR="00E75C08" w:rsidRDefault="00E7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DEF"/>
    <w:multiLevelType w:val="multilevel"/>
    <w:tmpl w:val="048C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E91"/>
    <w:multiLevelType w:val="hybridMultilevel"/>
    <w:tmpl w:val="9A066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A65B6B"/>
    <w:multiLevelType w:val="hybridMultilevel"/>
    <w:tmpl w:val="C0DC3BDE"/>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A3961"/>
    <w:multiLevelType w:val="hybridMultilevel"/>
    <w:tmpl w:val="EC3E885E"/>
    <w:lvl w:ilvl="0" w:tplc="E09ED0AE">
      <w:start w:val="1"/>
      <w:numFmt w:val="decimal"/>
      <w:lvlText w:val="%1."/>
      <w:lvlJc w:val="left"/>
      <w:pPr>
        <w:ind w:left="643" w:hanging="360"/>
      </w:pPr>
      <w:rPr>
        <w:rFonts w:hint="default"/>
        <w:i w:val="0"/>
        <w:iCs w:val="0"/>
      </w:rPr>
    </w:lvl>
    <w:lvl w:ilvl="1" w:tplc="6756BE6C">
      <w:start w:val="4"/>
      <w:numFmt w:val="bullet"/>
      <w:lvlText w:val="•"/>
      <w:lvlJc w:val="left"/>
      <w:pPr>
        <w:ind w:left="121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500428"/>
    <w:multiLevelType w:val="hybridMultilevel"/>
    <w:tmpl w:val="6834F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B5388"/>
    <w:multiLevelType w:val="hybridMultilevel"/>
    <w:tmpl w:val="A45E362C"/>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5E2EE5"/>
    <w:multiLevelType w:val="multilevel"/>
    <w:tmpl w:val="A78080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9C607B"/>
    <w:multiLevelType w:val="hybridMultilevel"/>
    <w:tmpl w:val="2D94E66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8" w15:restartNumberingAfterBreak="0">
    <w:nsid w:val="25840079"/>
    <w:multiLevelType w:val="hybridMultilevel"/>
    <w:tmpl w:val="ADC6FAEE"/>
    <w:lvl w:ilvl="0" w:tplc="4018230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614987"/>
    <w:multiLevelType w:val="hybridMultilevel"/>
    <w:tmpl w:val="13445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36084B"/>
    <w:multiLevelType w:val="hybridMultilevel"/>
    <w:tmpl w:val="AA1A5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6309F"/>
    <w:multiLevelType w:val="hybridMultilevel"/>
    <w:tmpl w:val="051660A2"/>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057166"/>
    <w:multiLevelType w:val="hybridMultilevel"/>
    <w:tmpl w:val="A65A5386"/>
    <w:lvl w:ilvl="0" w:tplc="DE8674BA">
      <w:start w:val="1"/>
      <w:numFmt w:val="decimal"/>
      <w:lvlText w:val="%1."/>
      <w:lvlJc w:val="left"/>
      <w:pPr>
        <w:ind w:left="1068" w:hanging="708"/>
      </w:pPr>
      <w:rPr>
        <w:rFonts w:hint="default"/>
      </w:rPr>
    </w:lvl>
    <w:lvl w:ilvl="1" w:tplc="9F2CDFE4">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545AE8"/>
    <w:multiLevelType w:val="hybridMultilevel"/>
    <w:tmpl w:val="105C00F2"/>
    <w:lvl w:ilvl="0" w:tplc="6756BE6C">
      <w:start w:val="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BB66B8F"/>
    <w:multiLevelType w:val="hybridMultilevel"/>
    <w:tmpl w:val="26B68BA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97206"/>
    <w:multiLevelType w:val="hybridMultilevel"/>
    <w:tmpl w:val="C94A9A62"/>
    <w:lvl w:ilvl="0" w:tplc="AF283612">
      <w:start w:val="1"/>
      <w:numFmt w:val="decimal"/>
      <w:lvlText w:val="%1."/>
      <w:lvlJc w:val="left"/>
      <w:pPr>
        <w:ind w:left="345" w:hanging="360"/>
      </w:pPr>
    </w:lvl>
    <w:lvl w:ilvl="1" w:tplc="04130019">
      <w:start w:val="1"/>
      <w:numFmt w:val="lowerLetter"/>
      <w:lvlText w:val="%2."/>
      <w:lvlJc w:val="left"/>
      <w:pPr>
        <w:ind w:left="1065" w:hanging="360"/>
      </w:pPr>
    </w:lvl>
    <w:lvl w:ilvl="2" w:tplc="0413001B">
      <w:start w:val="1"/>
      <w:numFmt w:val="lowerRoman"/>
      <w:lvlText w:val="%3."/>
      <w:lvlJc w:val="right"/>
      <w:pPr>
        <w:ind w:left="1785" w:hanging="180"/>
      </w:pPr>
    </w:lvl>
    <w:lvl w:ilvl="3" w:tplc="0413000F">
      <w:start w:val="1"/>
      <w:numFmt w:val="decimal"/>
      <w:lvlText w:val="%4."/>
      <w:lvlJc w:val="left"/>
      <w:pPr>
        <w:ind w:left="2505" w:hanging="360"/>
      </w:pPr>
    </w:lvl>
    <w:lvl w:ilvl="4" w:tplc="04130019">
      <w:start w:val="1"/>
      <w:numFmt w:val="lowerLetter"/>
      <w:lvlText w:val="%5."/>
      <w:lvlJc w:val="left"/>
      <w:pPr>
        <w:ind w:left="3225" w:hanging="360"/>
      </w:pPr>
    </w:lvl>
    <w:lvl w:ilvl="5" w:tplc="0413001B">
      <w:start w:val="1"/>
      <w:numFmt w:val="lowerRoman"/>
      <w:lvlText w:val="%6."/>
      <w:lvlJc w:val="right"/>
      <w:pPr>
        <w:ind w:left="3945" w:hanging="180"/>
      </w:pPr>
    </w:lvl>
    <w:lvl w:ilvl="6" w:tplc="0413000F">
      <w:start w:val="1"/>
      <w:numFmt w:val="decimal"/>
      <w:lvlText w:val="%7."/>
      <w:lvlJc w:val="left"/>
      <w:pPr>
        <w:ind w:left="4665" w:hanging="360"/>
      </w:pPr>
    </w:lvl>
    <w:lvl w:ilvl="7" w:tplc="04130019">
      <w:start w:val="1"/>
      <w:numFmt w:val="lowerLetter"/>
      <w:lvlText w:val="%8."/>
      <w:lvlJc w:val="left"/>
      <w:pPr>
        <w:ind w:left="5385" w:hanging="360"/>
      </w:pPr>
    </w:lvl>
    <w:lvl w:ilvl="8" w:tplc="0413001B">
      <w:start w:val="1"/>
      <w:numFmt w:val="lowerRoman"/>
      <w:lvlText w:val="%9."/>
      <w:lvlJc w:val="right"/>
      <w:pPr>
        <w:ind w:left="6105" w:hanging="180"/>
      </w:pPr>
    </w:lvl>
  </w:abstractNum>
  <w:abstractNum w:abstractNumId="16" w15:restartNumberingAfterBreak="0">
    <w:nsid w:val="433229CE"/>
    <w:multiLevelType w:val="hybridMultilevel"/>
    <w:tmpl w:val="96AA8144"/>
    <w:lvl w:ilvl="0" w:tplc="6FE8B356">
      <w:start w:val="1"/>
      <w:numFmt w:val="lowerLetter"/>
      <w:lvlText w:val="%1."/>
      <w:lvlJc w:val="left"/>
      <w:pPr>
        <w:ind w:left="345" w:hanging="360"/>
      </w:pPr>
    </w:lvl>
    <w:lvl w:ilvl="1" w:tplc="04130019">
      <w:start w:val="1"/>
      <w:numFmt w:val="lowerLetter"/>
      <w:lvlText w:val="%2."/>
      <w:lvlJc w:val="left"/>
      <w:pPr>
        <w:ind w:left="1065" w:hanging="360"/>
      </w:pPr>
    </w:lvl>
    <w:lvl w:ilvl="2" w:tplc="0413001B">
      <w:start w:val="1"/>
      <w:numFmt w:val="lowerRoman"/>
      <w:lvlText w:val="%3."/>
      <w:lvlJc w:val="right"/>
      <w:pPr>
        <w:ind w:left="1785" w:hanging="180"/>
      </w:pPr>
    </w:lvl>
    <w:lvl w:ilvl="3" w:tplc="0413000F">
      <w:start w:val="1"/>
      <w:numFmt w:val="decimal"/>
      <w:lvlText w:val="%4."/>
      <w:lvlJc w:val="left"/>
      <w:pPr>
        <w:ind w:left="2505" w:hanging="360"/>
      </w:pPr>
    </w:lvl>
    <w:lvl w:ilvl="4" w:tplc="04130019">
      <w:start w:val="1"/>
      <w:numFmt w:val="lowerLetter"/>
      <w:lvlText w:val="%5."/>
      <w:lvlJc w:val="left"/>
      <w:pPr>
        <w:ind w:left="3225" w:hanging="360"/>
      </w:pPr>
    </w:lvl>
    <w:lvl w:ilvl="5" w:tplc="0413001B">
      <w:start w:val="1"/>
      <w:numFmt w:val="lowerRoman"/>
      <w:lvlText w:val="%6."/>
      <w:lvlJc w:val="right"/>
      <w:pPr>
        <w:ind w:left="3945" w:hanging="180"/>
      </w:pPr>
    </w:lvl>
    <w:lvl w:ilvl="6" w:tplc="0413000F">
      <w:start w:val="1"/>
      <w:numFmt w:val="decimal"/>
      <w:lvlText w:val="%7."/>
      <w:lvlJc w:val="left"/>
      <w:pPr>
        <w:ind w:left="4665" w:hanging="360"/>
      </w:pPr>
    </w:lvl>
    <w:lvl w:ilvl="7" w:tplc="04130019">
      <w:start w:val="1"/>
      <w:numFmt w:val="lowerLetter"/>
      <w:lvlText w:val="%8."/>
      <w:lvlJc w:val="left"/>
      <w:pPr>
        <w:ind w:left="5385" w:hanging="360"/>
      </w:pPr>
    </w:lvl>
    <w:lvl w:ilvl="8" w:tplc="0413001B">
      <w:start w:val="1"/>
      <w:numFmt w:val="lowerRoman"/>
      <w:lvlText w:val="%9."/>
      <w:lvlJc w:val="right"/>
      <w:pPr>
        <w:ind w:left="6105" w:hanging="180"/>
      </w:pPr>
    </w:lvl>
  </w:abstractNum>
  <w:abstractNum w:abstractNumId="17" w15:restartNumberingAfterBreak="0">
    <w:nsid w:val="483E2391"/>
    <w:multiLevelType w:val="hybridMultilevel"/>
    <w:tmpl w:val="A3EC1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0C695E"/>
    <w:multiLevelType w:val="hybridMultilevel"/>
    <w:tmpl w:val="A01E319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643"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5C22C7"/>
    <w:multiLevelType w:val="hybridMultilevel"/>
    <w:tmpl w:val="E1A04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315D61"/>
    <w:multiLevelType w:val="hybridMultilevel"/>
    <w:tmpl w:val="58E82F6A"/>
    <w:lvl w:ilvl="0" w:tplc="79E81F6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09A327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8ECD98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06C09A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D28DD5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CFDCA57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4B044D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2BE86C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41AC1F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4107465"/>
    <w:multiLevelType w:val="hybridMultilevel"/>
    <w:tmpl w:val="3110923C"/>
    <w:lvl w:ilvl="0" w:tplc="58FC3D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D619BE"/>
    <w:multiLevelType w:val="hybridMultilevel"/>
    <w:tmpl w:val="040A531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514349"/>
    <w:multiLevelType w:val="hybridMultilevel"/>
    <w:tmpl w:val="040A53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1176C7"/>
    <w:multiLevelType w:val="hybridMultilevel"/>
    <w:tmpl w:val="EF8A4194"/>
    <w:lvl w:ilvl="0" w:tplc="6756BE6C">
      <w:start w:val="4"/>
      <w:numFmt w:val="bullet"/>
      <w:lvlText w:val="•"/>
      <w:lvlJc w:val="left"/>
      <w:pPr>
        <w:ind w:left="708" w:firstLine="0"/>
      </w:pPr>
      <w:rPr>
        <w:rFonts w:ascii="Calibri" w:eastAsiaTheme="minorHAnsi" w:hAnsi="Calibri" w:cs="Calibri" w:hint="default"/>
        <w:b w:val="0"/>
        <w:i w:val="0"/>
        <w:strike w:val="0"/>
        <w:dstrike w:val="0"/>
        <w:color w:val="000000"/>
        <w:sz w:val="20"/>
        <w:szCs w:val="20"/>
        <w:u w:val="none" w:color="000000"/>
        <w:effect w:val="none"/>
        <w:bdr w:val="none" w:sz="0" w:space="0" w:color="auto" w:frame="1"/>
        <w:vertAlign w:val="baseline"/>
      </w:rPr>
    </w:lvl>
    <w:lvl w:ilvl="1" w:tplc="FFFFFFFF">
      <w:start w:val="1"/>
      <w:numFmt w:val="bullet"/>
      <w:lvlText w:val="o"/>
      <w:lvlJc w:val="left"/>
      <w:pPr>
        <w:ind w:left="14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FFFFFFF">
      <w:start w:val="1"/>
      <w:numFmt w:val="bullet"/>
      <w:lvlText w:val="▪"/>
      <w:lvlJc w:val="left"/>
      <w:pPr>
        <w:ind w:left="21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FFFFFFF">
      <w:start w:val="1"/>
      <w:numFmt w:val="bullet"/>
      <w:lvlText w:val="•"/>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FFFFFFF">
      <w:start w:val="1"/>
      <w:numFmt w:val="bullet"/>
      <w:lvlText w:val="o"/>
      <w:lvlJc w:val="left"/>
      <w:pPr>
        <w:ind w:left="35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FFFFFFF">
      <w:start w:val="1"/>
      <w:numFmt w:val="bullet"/>
      <w:lvlText w:val="▪"/>
      <w:lvlJc w:val="left"/>
      <w:pPr>
        <w:ind w:left="43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FFFFFF">
      <w:start w:val="1"/>
      <w:numFmt w:val="bullet"/>
      <w:lvlText w:val="•"/>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FFFFFFF">
      <w:start w:val="1"/>
      <w:numFmt w:val="bullet"/>
      <w:lvlText w:val="o"/>
      <w:lvlJc w:val="left"/>
      <w:pPr>
        <w:ind w:left="57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FFFFFFF">
      <w:start w:val="1"/>
      <w:numFmt w:val="bullet"/>
      <w:lvlText w:val="▪"/>
      <w:lvlJc w:val="left"/>
      <w:pPr>
        <w:ind w:left="64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6D6760F6"/>
    <w:multiLevelType w:val="hybridMultilevel"/>
    <w:tmpl w:val="269EE8BA"/>
    <w:lvl w:ilvl="0" w:tplc="6756BE6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BD504B"/>
    <w:multiLevelType w:val="multilevel"/>
    <w:tmpl w:val="048C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0323B"/>
    <w:multiLevelType w:val="hybridMultilevel"/>
    <w:tmpl w:val="6CB49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818139">
    <w:abstractNumId w:val="27"/>
  </w:num>
  <w:num w:numId="2" w16cid:durableId="1784765356">
    <w:abstractNumId w:val="4"/>
  </w:num>
  <w:num w:numId="3" w16cid:durableId="41368068">
    <w:abstractNumId w:val="12"/>
  </w:num>
  <w:num w:numId="4" w16cid:durableId="91555786">
    <w:abstractNumId w:val="1"/>
  </w:num>
  <w:num w:numId="5" w16cid:durableId="1861427216">
    <w:abstractNumId w:val="2"/>
  </w:num>
  <w:num w:numId="6" w16cid:durableId="1429503322">
    <w:abstractNumId w:val="8"/>
  </w:num>
  <w:num w:numId="7" w16cid:durableId="1704206728">
    <w:abstractNumId w:val="3"/>
  </w:num>
  <w:num w:numId="8" w16cid:durableId="1469591174">
    <w:abstractNumId w:val="5"/>
  </w:num>
  <w:num w:numId="9" w16cid:durableId="539513128">
    <w:abstractNumId w:val="17"/>
  </w:num>
  <w:num w:numId="10" w16cid:durableId="898370566">
    <w:abstractNumId w:val="21"/>
  </w:num>
  <w:num w:numId="11" w16cid:durableId="1277911350">
    <w:abstractNumId w:val="9"/>
  </w:num>
  <w:num w:numId="12" w16cid:durableId="1086415337">
    <w:abstractNumId w:val="22"/>
  </w:num>
  <w:num w:numId="13" w16cid:durableId="264578954">
    <w:abstractNumId w:val="14"/>
  </w:num>
  <w:num w:numId="14" w16cid:durableId="474298947">
    <w:abstractNumId w:val="23"/>
  </w:num>
  <w:num w:numId="15" w16cid:durableId="290138036">
    <w:abstractNumId w:val="25"/>
  </w:num>
  <w:num w:numId="16" w16cid:durableId="1320570956">
    <w:abstractNumId w:val="11"/>
  </w:num>
  <w:num w:numId="17" w16cid:durableId="608511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266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810683">
    <w:abstractNumId w:val="6"/>
  </w:num>
  <w:num w:numId="20" w16cid:durableId="400060455">
    <w:abstractNumId w:val="26"/>
  </w:num>
  <w:num w:numId="21" w16cid:durableId="1351102038">
    <w:abstractNumId w:val="19"/>
  </w:num>
  <w:num w:numId="22" w16cid:durableId="1629242690">
    <w:abstractNumId w:val="20"/>
  </w:num>
  <w:num w:numId="23" w16cid:durableId="743527006">
    <w:abstractNumId w:val="7"/>
  </w:num>
  <w:num w:numId="24" w16cid:durableId="405231177">
    <w:abstractNumId w:val="18"/>
  </w:num>
  <w:num w:numId="25" w16cid:durableId="1642541589">
    <w:abstractNumId w:val="16"/>
  </w:num>
  <w:num w:numId="26" w16cid:durableId="564101086">
    <w:abstractNumId w:val="0"/>
  </w:num>
  <w:num w:numId="27" w16cid:durableId="1116874991">
    <w:abstractNumId w:val="13"/>
  </w:num>
  <w:num w:numId="28" w16cid:durableId="80105047">
    <w:abstractNumId w:val="24"/>
  </w:num>
  <w:num w:numId="29" w16cid:durableId="1070924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99"/>
    <w:rsid w:val="00043F98"/>
    <w:rsid w:val="00053773"/>
    <w:rsid w:val="00061919"/>
    <w:rsid w:val="00063FFD"/>
    <w:rsid w:val="00084A98"/>
    <w:rsid w:val="00087B44"/>
    <w:rsid w:val="000A5A26"/>
    <w:rsid w:val="000B673D"/>
    <w:rsid w:val="000F4908"/>
    <w:rsid w:val="00107E48"/>
    <w:rsid w:val="001118A3"/>
    <w:rsid w:val="00142FC0"/>
    <w:rsid w:val="0014581A"/>
    <w:rsid w:val="00190AF7"/>
    <w:rsid w:val="001945AD"/>
    <w:rsid w:val="001A25A2"/>
    <w:rsid w:val="001D4263"/>
    <w:rsid w:val="001E7AC6"/>
    <w:rsid w:val="00220858"/>
    <w:rsid w:val="00237F13"/>
    <w:rsid w:val="00241FBB"/>
    <w:rsid w:val="0028596F"/>
    <w:rsid w:val="0029655B"/>
    <w:rsid w:val="002B59D8"/>
    <w:rsid w:val="002B746D"/>
    <w:rsid w:val="002D042C"/>
    <w:rsid w:val="002E2780"/>
    <w:rsid w:val="002F53A5"/>
    <w:rsid w:val="00303062"/>
    <w:rsid w:val="0035270E"/>
    <w:rsid w:val="003B284C"/>
    <w:rsid w:val="003B3D28"/>
    <w:rsid w:val="003B7070"/>
    <w:rsid w:val="003D2A84"/>
    <w:rsid w:val="003D54BA"/>
    <w:rsid w:val="003E5732"/>
    <w:rsid w:val="003E66F3"/>
    <w:rsid w:val="00460947"/>
    <w:rsid w:val="004618A9"/>
    <w:rsid w:val="004641D2"/>
    <w:rsid w:val="00487B08"/>
    <w:rsid w:val="004C49B6"/>
    <w:rsid w:val="004D1E81"/>
    <w:rsid w:val="004E20DD"/>
    <w:rsid w:val="004E326F"/>
    <w:rsid w:val="004F0424"/>
    <w:rsid w:val="004F199C"/>
    <w:rsid w:val="004F7120"/>
    <w:rsid w:val="00526CAA"/>
    <w:rsid w:val="005278C1"/>
    <w:rsid w:val="00547D7E"/>
    <w:rsid w:val="005716A2"/>
    <w:rsid w:val="0057476C"/>
    <w:rsid w:val="00576F87"/>
    <w:rsid w:val="0058340D"/>
    <w:rsid w:val="00596AB9"/>
    <w:rsid w:val="005A48A3"/>
    <w:rsid w:val="005B53AE"/>
    <w:rsid w:val="005C36EE"/>
    <w:rsid w:val="005D3033"/>
    <w:rsid w:val="005F5646"/>
    <w:rsid w:val="00640FE9"/>
    <w:rsid w:val="006452F9"/>
    <w:rsid w:val="006526A4"/>
    <w:rsid w:val="006A25CB"/>
    <w:rsid w:val="006B79CA"/>
    <w:rsid w:val="00702A75"/>
    <w:rsid w:val="00720E0F"/>
    <w:rsid w:val="00754D49"/>
    <w:rsid w:val="00762F55"/>
    <w:rsid w:val="007708CD"/>
    <w:rsid w:val="007A26F8"/>
    <w:rsid w:val="007B75E6"/>
    <w:rsid w:val="007D671A"/>
    <w:rsid w:val="007F7CB9"/>
    <w:rsid w:val="0080023F"/>
    <w:rsid w:val="00824CEA"/>
    <w:rsid w:val="00832EFE"/>
    <w:rsid w:val="00852700"/>
    <w:rsid w:val="00860A20"/>
    <w:rsid w:val="00880FD7"/>
    <w:rsid w:val="008B3959"/>
    <w:rsid w:val="008D3746"/>
    <w:rsid w:val="008F71E6"/>
    <w:rsid w:val="00915D9A"/>
    <w:rsid w:val="009343AE"/>
    <w:rsid w:val="00985BC5"/>
    <w:rsid w:val="00986AD8"/>
    <w:rsid w:val="009E35B1"/>
    <w:rsid w:val="009F486A"/>
    <w:rsid w:val="00A22003"/>
    <w:rsid w:val="00A7354E"/>
    <w:rsid w:val="00AC5E9F"/>
    <w:rsid w:val="00B019E6"/>
    <w:rsid w:val="00B1543A"/>
    <w:rsid w:val="00B2390D"/>
    <w:rsid w:val="00B27D93"/>
    <w:rsid w:val="00B60E6E"/>
    <w:rsid w:val="00B67402"/>
    <w:rsid w:val="00B70587"/>
    <w:rsid w:val="00B83CEA"/>
    <w:rsid w:val="00BA03F3"/>
    <w:rsid w:val="00BB6FFC"/>
    <w:rsid w:val="00C06499"/>
    <w:rsid w:val="00C1775B"/>
    <w:rsid w:val="00C22D0C"/>
    <w:rsid w:val="00C40ED3"/>
    <w:rsid w:val="00C703C0"/>
    <w:rsid w:val="00C85128"/>
    <w:rsid w:val="00C957E9"/>
    <w:rsid w:val="00CD3F73"/>
    <w:rsid w:val="00CF3B29"/>
    <w:rsid w:val="00D01F45"/>
    <w:rsid w:val="00D3230D"/>
    <w:rsid w:val="00D64E49"/>
    <w:rsid w:val="00D865C3"/>
    <w:rsid w:val="00D9479D"/>
    <w:rsid w:val="00DE458D"/>
    <w:rsid w:val="00E17659"/>
    <w:rsid w:val="00E17D12"/>
    <w:rsid w:val="00E4006F"/>
    <w:rsid w:val="00E715D3"/>
    <w:rsid w:val="00E75C08"/>
    <w:rsid w:val="00E95519"/>
    <w:rsid w:val="00EA2E2C"/>
    <w:rsid w:val="00EB26A3"/>
    <w:rsid w:val="00EC1E08"/>
    <w:rsid w:val="00ED30B5"/>
    <w:rsid w:val="00ED551E"/>
    <w:rsid w:val="00ED6CC4"/>
    <w:rsid w:val="00EE35DF"/>
    <w:rsid w:val="00F025C6"/>
    <w:rsid w:val="00F16BBD"/>
    <w:rsid w:val="00F64C14"/>
    <w:rsid w:val="00F67D0E"/>
    <w:rsid w:val="00F76ADD"/>
    <w:rsid w:val="00FA2C99"/>
    <w:rsid w:val="00FB62B0"/>
    <w:rsid w:val="00FE3D9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3649"/>
  <w15:chartTrackingRefBased/>
  <w15:docId w15:val="{2378EBA7-6CFD-464A-B51B-57FFEFAC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BB"/>
    <w:pPr>
      <w:spacing w:after="0"/>
      <w:jc w:val="both"/>
    </w:pPr>
  </w:style>
  <w:style w:type="paragraph" w:styleId="Heading1">
    <w:name w:val="heading 1"/>
    <w:basedOn w:val="Normal"/>
    <w:next w:val="Normal"/>
    <w:link w:val="Heading1Char"/>
    <w:uiPriority w:val="9"/>
    <w:qFormat/>
    <w:rsid w:val="00F64C14"/>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64C14"/>
    <w:pPr>
      <w:keepNext/>
      <w:keepLines/>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7F13"/>
    <w:pPr>
      <w:ind w:left="720"/>
      <w:contextualSpacing/>
    </w:pPr>
  </w:style>
  <w:style w:type="paragraph" w:styleId="NormalWeb">
    <w:name w:val="Normal (Web)"/>
    <w:basedOn w:val="Normal"/>
    <w:uiPriority w:val="99"/>
    <w:semiHidden/>
    <w:unhideWhenUsed/>
    <w:rsid w:val="00C851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Spacing">
    <w:name w:val="No Spacing"/>
    <w:uiPriority w:val="1"/>
    <w:qFormat/>
    <w:rsid w:val="008B3959"/>
    <w:pPr>
      <w:spacing w:after="0" w:line="240" w:lineRule="auto"/>
      <w:jc w:val="both"/>
    </w:pPr>
  </w:style>
  <w:style w:type="paragraph" w:styleId="Revision">
    <w:name w:val="Revision"/>
    <w:hidden/>
    <w:uiPriority w:val="99"/>
    <w:semiHidden/>
    <w:rsid w:val="003D2A84"/>
    <w:pPr>
      <w:spacing w:after="0" w:line="240" w:lineRule="auto"/>
    </w:pPr>
  </w:style>
  <w:style w:type="character" w:styleId="CommentReference">
    <w:name w:val="annotation reference"/>
    <w:basedOn w:val="DefaultParagraphFont"/>
    <w:uiPriority w:val="99"/>
    <w:semiHidden/>
    <w:unhideWhenUsed/>
    <w:rsid w:val="003D2A84"/>
    <w:rPr>
      <w:sz w:val="16"/>
      <w:szCs w:val="16"/>
    </w:rPr>
  </w:style>
  <w:style w:type="paragraph" w:styleId="CommentText">
    <w:name w:val="annotation text"/>
    <w:basedOn w:val="Normal"/>
    <w:link w:val="CommentTextChar"/>
    <w:uiPriority w:val="99"/>
    <w:unhideWhenUsed/>
    <w:rsid w:val="003D2A84"/>
    <w:pPr>
      <w:spacing w:line="240" w:lineRule="auto"/>
    </w:pPr>
    <w:rPr>
      <w:sz w:val="20"/>
      <w:szCs w:val="20"/>
    </w:rPr>
  </w:style>
  <w:style w:type="character" w:customStyle="1" w:styleId="CommentTextChar">
    <w:name w:val="Comment Text Char"/>
    <w:basedOn w:val="DefaultParagraphFont"/>
    <w:link w:val="CommentText"/>
    <w:uiPriority w:val="99"/>
    <w:rsid w:val="003D2A84"/>
    <w:rPr>
      <w:sz w:val="20"/>
      <w:szCs w:val="20"/>
    </w:rPr>
  </w:style>
  <w:style w:type="paragraph" w:styleId="CommentSubject">
    <w:name w:val="annotation subject"/>
    <w:basedOn w:val="CommentText"/>
    <w:next w:val="CommentText"/>
    <w:link w:val="CommentSubjectChar"/>
    <w:uiPriority w:val="99"/>
    <w:semiHidden/>
    <w:unhideWhenUsed/>
    <w:rsid w:val="003D2A84"/>
    <w:rPr>
      <w:b/>
      <w:bCs/>
    </w:rPr>
  </w:style>
  <w:style w:type="character" w:customStyle="1" w:styleId="CommentSubjectChar">
    <w:name w:val="Comment Subject Char"/>
    <w:basedOn w:val="CommentTextChar"/>
    <w:link w:val="CommentSubject"/>
    <w:uiPriority w:val="99"/>
    <w:semiHidden/>
    <w:rsid w:val="003D2A84"/>
    <w:rPr>
      <w:b/>
      <w:bCs/>
      <w:sz w:val="20"/>
      <w:szCs w:val="20"/>
    </w:rPr>
  </w:style>
  <w:style w:type="character" w:customStyle="1" w:styleId="fontstyle01">
    <w:name w:val="fontstyle01"/>
    <w:basedOn w:val="DefaultParagraphFont"/>
    <w:rsid w:val="00043F98"/>
    <w:rPr>
      <w:rFonts w:ascii="HelveticaNeueLTStd-Roman" w:hAnsi="HelveticaNeueLTStd-Roman" w:hint="default"/>
      <w:b w:val="0"/>
      <w:bCs w:val="0"/>
      <w:i w:val="0"/>
      <w:iCs w:val="0"/>
      <w:color w:val="242021"/>
      <w:sz w:val="24"/>
      <w:szCs w:val="24"/>
    </w:rPr>
  </w:style>
  <w:style w:type="paragraph" w:styleId="BodyText">
    <w:name w:val="Body Text"/>
    <w:basedOn w:val="Normal"/>
    <w:link w:val="BodyTextChar"/>
    <w:uiPriority w:val="1"/>
    <w:qFormat/>
    <w:rsid w:val="00B27D93"/>
    <w:pPr>
      <w:widowControl w:val="0"/>
      <w:autoSpaceDE w:val="0"/>
      <w:autoSpaceDN w:val="0"/>
      <w:spacing w:line="240" w:lineRule="auto"/>
      <w:jc w:val="left"/>
    </w:pPr>
    <w:rPr>
      <w:rFonts w:eastAsia="HelveticaNowDisplay-Medium" w:cs="HelveticaNowDisplay-Medium"/>
    </w:rPr>
  </w:style>
  <w:style w:type="character" w:customStyle="1" w:styleId="BodyTextChar">
    <w:name w:val="Body Text Char"/>
    <w:basedOn w:val="DefaultParagraphFont"/>
    <w:link w:val="BodyText"/>
    <w:uiPriority w:val="1"/>
    <w:rsid w:val="00B27D93"/>
    <w:rPr>
      <w:rFonts w:eastAsia="HelveticaNowDisplay-Medium" w:cs="HelveticaNowDisplay-Medium"/>
    </w:rPr>
  </w:style>
  <w:style w:type="paragraph" w:styleId="Header">
    <w:name w:val="header"/>
    <w:basedOn w:val="Normal"/>
    <w:link w:val="HeaderChar"/>
    <w:uiPriority w:val="99"/>
    <w:unhideWhenUsed/>
    <w:rsid w:val="00E75C08"/>
    <w:pPr>
      <w:tabs>
        <w:tab w:val="center" w:pos="4536"/>
        <w:tab w:val="right" w:pos="9072"/>
      </w:tabs>
      <w:spacing w:line="240" w:lineRule="auto"/>
    </w:pPr>
  </w:style>
  <w:style w:type="character" w:customStyle="1" w:styleId="HeaderChar">
    <w:name w:val="Header Char"/>
    <w:basedOn w:val="DefaultParagraphFont"/>
    <w:link w:val="Header"/>
    <w:uiPriority w:val="99"/>
    <w:rsid w:val="00E75C08"/>
  </w:style>
  <w:style w:type="paragraph" w:styleId="Footer">
    <w:name w:val="footer"/>
    <w:basedOn w:val="Normal"/>
    <w:link w:val="FooterChar"/>
    <w:uiPriority w:val="99"/>
    <w:unhideWhenUsed/>
    <w:rsid w:val="00E75C08"/>
    <w:pPr>
      <w:tabs>
        <w:tab w:val="center" w:pos="4536"/>
        <w:tab w:val="right" w:pos="9072"/>
      </w:tabs>
      <w:spacing w:line="240" w:lineRule="auto"/>
    </w:pPr>
  </w:style>
  <w:style w:type="character" w:customStyle="1" w:styleId="FooterChar">
    <w:name w:val="Footer Char"/>
    <w:basedOn w:val="DefaultParagraphFont"/>
    <w:link w:val="Footer"/>
    <w:uiPriority w:val="99"/>
    <w:rsid w:val="00E75C08"/>
  </w:style>
  <w:style w:type="character" w:customStyle="1" w:styleId="Heading2Char">
    <w:name w:val="Heading 2 Char"/>
    <w:basedOn w:val="DefaultParagraphFont"/>
    <w:link w:val="Heading2"/>
    <w:uiPriority w:val="9"/>
    <w:rsid w:val="00F64C14"/>
    <w:rPr>
      <w:rFonts w:eastAsiaTheme="majorEastAsia" w:cstheme="majorBidi"/>
      <w:b/>
      <w:i/>
      <w:szCs w:val="26"/>
    </w:rPr>
  </w:style>
  <w:style w:type="character" w:customStyle="1" w:styleId="Heading1Char">
    <w:name w:val="Heading 1 Char"/>
    <w:basedOn w:val="DefaultParagraphFont"/>
    <w:link w:val="Heading1"/>
    <w:uiPriority w:val="9"/>
    <w:rsid w:val="00F64C14"/>
    <w:rPr>
      <w:rFonts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F14C-0714-40C9-BD61-18782BE1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Berkers</dc:creator>
  <cp:keywords/>
  <dc:description/>
  <cp:lastModifiedBy>Berkers, Max (UT-TNW)</cp:lastModifiedBy>
  <cp:revision>2</cp:revision>
  <dcterms:created xsi:type="dcterms:W3CDTF">2025-01-23T12:40:00Z</dcterms:created>
  <dcterms:modified xsi:type="dcterms:W3CDTF">2025-01-23T12:40:00Z</dcterms:modified>
</cp:coreProperties>
</file>